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9C0C" w14:textId="77777777" w:rsidR="00005703" w:rsidRPr="00D24240" w:rsidRDefault="00005703" w:rsidP="00005703">
      <w:pPr>
        <w:jc w:val="center"/>
        <w:rPr>
          <w:b/>
          <w:sz w:val="24"/>
          <w:szCs w:val="24"/>
          <w:lang w:val="lt-LT"/>
        </w:rPr>
      </w:pPr>
      <w:r w:rsidRPr="00D24240">
        <w:rPr>
          <w:b/>
          <w:sz w:val="24"/>
          <w:szCs w:val="24"/>
          <w:lang w:val="lt-LT"/>
        </w:rPr>
        <w:t>SPRENDIMO PROJEKTO</w:t>
      </w:r>
    </w:p>
    <w:p w14:paraId="7A4E593D" w14:textId="77777777" w:rsidR="00005703" w:rsidRPr="00D24240" w:rsidRDefault="00005703" w:rsidP="00005703">
      <w:pPr>
        <w:jc w:val="center"/>
        <w:rPr>
          <w:b/>
          <w:sz w:val="24"/>
          <w:szCs w:val="24"/>
          <w:lang w:val="lt-LT"/>
        </w:rPr>
      </w:pPr>
      <w:r w:rsidRPr="00D24240">
        <w:rPr>
          <w:b/>
          <w:sz w:val="24"/>
          <w:szCs w:val="24"/>
          <w:lang w:val="lt-LT"/>
        </w:rPr>
        <w:t xml:space="preserve">DĖL </w:t>
      </w:r>
      <w:r w:rsidRPr="00D24240">
        <w:rPr>
          <w:b/>
          <w:color w:val="000000"/>
          <w:sz w:val="24"/>
          <w:szCs w:val="24"/>
          <w:lang w:val="lt-LT"/>
        </w:rPr>
        <w:t>ROKIŠKIO RAJONO SAVIVALDYBĖS KAIMO PROGRAMOS NUOSTATŲ PATVIRTINIMO</w:t>
      </w:r>
      <w:r w:rsidRPr="00D24240">
        <w:rPr>
          <w:b/>
          <w:sz w:val="24"/>
          <w:szCs w:val="24"/>
          <w:lang w:val="lt-LT"/>
        </w:rPr>
        <w:t xml:space="preserve"> </w:t>
      </w:r>
    </w:p>
    <w:p w14:paraId="2AC2740B" w14:textId="77777777" w:rsidR="00005703" w:rsidRPr="00D24240" w:rsidRDefault="00005703" w:rsidP="00005703">
      <w:pPr>
        <w:jc w:val="center"/>
        <w:rPr>
          <w:b/>
          <w:sz w:val="24"/>
          <w:szCs w:val="24"/>
          <w:lang w:val="lt-LT"/>
        </w:rPr>
      </w:pPr>
      <w:r w:rsidRPr="00D24240">
        <w:rPr>
          <w:b/>
          <w:sz w:val="24"/>
          <w:szCs w:val="24"/>
          <w:lang w:val="lt-LT"/>
        </w:rPr>
        <w:t>AIŠKINAMASIS RAŠTAS</w:t>
      </w:r>
    </w:p>
    <w:p w14:paraId="00EA9FA5" w14:textId="77777777" w:rsidR="00005703" w:rsidRPr="00D24240" w:rsidRDefault="00005703" w:rsidP="00005703">
      <w:pPr>
        <w:rPr>
          <w:sz w:val="24"/>
          <w:szCs w:val="24"/>
          <w:lang w:val="lt-LT"/>
        </w:rPr>
      </w:pPr>
    </w:p>
    <w:p w14:paraId="43FB21A8" w14:textId="77777777" w:rsidR="00005703" w:rsidRPr="00D24240" w:rsidRDefault="00005703" w:rsidP="00005703">
      <w:pPr>
        <w:jc w:val="center"/>
        <w:rPr>
          <w:i/>
          <w:sz w:val="24"/>
          <w:szCs w:val="24"/>
          <w:lang w:val="lt-LT"/>
        </w:rPr>
      </w:pPr>
      <w:r w:rsidRPr="00D24240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D24240">
        <w:rPr>
          <w:i/>
          <w:sz w:val="24"/>
          <w:szCs w:val="24"/>
          <w:lang w:val="lt-LT"/>
        </w:rPr>
        <w:t>-0</w:t>
      </w:r>
      <w:r>
        <w:rPr>
          <w:i/>
          <w:sz w:val="24"/>
          <w:szCs w:val="24"/>
          <w:lang w:val="lt-LT"/>
        </w:rPr>
        <w:t>3</w:t>
      </w:r>
      <w:r w:rsidRPr="00D24240">
        <w:rPr>
          <w:i/>
          <w:sz w:val="24"/>
          <w:szCs w:val="24"/>
          <w:lang w:val="lt-LT"/>
        </w:rPr>
        <w:t>-2</w:t>
      </w:r>
      <w:r>
        <w:rPr>
          <w:i/>
          <w:sz w:val="24"/>
          <w:szCs w:val="24"/>
          <w:lang w:val="lt-LT"/>
        </w:rPr>
        <w:t>8</w:t>
      </w:r>
    </w:p>
    <w:p w14:paraId="03721EE5" w14:textId="77777777" w:rsidR="00005703" w:rsidRPr="00D24240" w:rsidRDefault="00005703" w:rsidP="00005703">
      <w:pPr>
        <w:rPr>
          <w:sz w:val="24"/>
          <w:szCs w:val="24"/>
          <w:lang w:val="lt-LT"/>
        </w:rPr>
      </w:pPr>
    </w:p>
    <w:p w14:paraId="4C17D9F5" w14:textId="6ABF0210" w:rsidR="00005703" w:rsidRPr="00557B79" w:rsidRDefault="00005703" w:rsidP="00005703">
      <w:pPr>
        <w:rPr>
          <w:sz w:val="24"/>
          <w:szCs w:val="24"/>
          <w:lang w:val="lt-LT"/>
        </w:rPr>
      </w:pPr>
      <w:r w:rsidRPr="00557B79">
        <w:rPr>
          <w:sz w:val="24"/>
          <w:szCs w:val="24"/>
          <w:lang w:val="lt-LT"/>
        </w:rPr>
        <w:t>Projekto rengėjas – Žemės ūkio skyriaus vedėja Jolanta Jasiūnienė</w:t>
      </w:r>
      <w:r w:rsidR="002E7229">
        <w:rPr>
          <w:sz w:val="24"/>
          <w:szCs w:val="24"/>
          <w:lang w:val="lt-LT"/>
        </w:rPr>
        <w:t>.</w:t>
      </w:r>
    </w:p>
    <w:p w14:paraId="4A1170A2" w14:textId="6F45FB1A" w:rsidR="00005703" w:rsidRPr="00557B79" w:rsidRDefault="00005703" w:rsidP="00005703">
      <w:pPr>
        <w:rPr>
          <w:b/>
          <w:sz w:val="24"/>
          <w:szCs w:val="24"/>
          <w:lang w:val="lt-LT"/>
        </w:rPr>
      </w:pPr>
      <w:r w:rsidRPr="00557B79">
        <w:rPr>
          <w:sz w:val="24"/>
          <w:szCs w:val="24"/>
          <w:lang w:val="lt-LT"/>
        </w:rPr>
        <w:t>Pranešėjas komitetų ir Tarybos posėdžiuose –</w:t>
      </w:r>
      <w:r w:rsidRPr="00557B79">
        <w:rPr>
          <w:b/>
          <w:sz w:val="24"/>
          <w:szCs w:val="24"/>
          <w:lang w:val="lt-LT"/>
        </w:rPr>
        <w:t xml:space="preserve"> </w:t>
      </w:r>
      <w:r w:rsidRPr="00557B79">
        <w:rPr>
          <w:bCs/>
          <w:sz w:val="24"/>
          <w:szCs w:val="24"/>
          <w:lang w:val="lt-LT"/>
        </w:rPr>
        <w:t xml:space="preserve">Rokiškio rajono savivaldybės </w:t>
      </w:r>
      <w:r w:rsidR="002E7229">
        <w:rPr>
          <w:bCs/>
          <w:sz w:val="24"/>
          <w:szCs w:val="24"/>
          <w:lang w:val="lt-LT"/>
        </w:rPr>
        <w:t>Kaimo programos komisijos</w:t>
      </w:r>
      <w:r w:rsidRPr="00557B79">
        <w:rPr>
          <w:rStyle w:val="Grietas"/>
          <w:rFonts w:eastAsiaTheme="majorEastAsia"/>
          <w:b w:val="0"/>
          <w:sz w:val="24"/>
          <w:szCs w:val="24"/>
          <w:shd w:val="clear" w:color="auto" w:fill="FFFFFF"/>
        </w:rPr>
        <w:t xml:space="preserve"> pirmininkas Vytautas Saulis</w:t>
      </w:r>
      <w:r w:rsidR="002E7229">
        <w:rPr>
          <w:rStyle w:val="Grietas"/>
          <w:rFonts w:eastAsiaTheme="majorEastAsia"/>
          <w:b w:val="0"/>
          <w:sz w:val="24"/>
          <w:szCs w:val="24"/>
          <w:shd w:val="clear" w:color="auto" w:fill="FFFFFF"/>
        </w:rPr>
        <w:t>.</w:t>
      </w:r>
    </w:p>
    <w:p w14:paraId="1A1ACE85" w14:textId="77777777" w:rsidR="00005703" w:rsidRPr="00557B79" w:rsidRDefault="00005703" w:rsidP="00005703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8"/>
        <w:gridCol w:w="6574"/>
      </w:tblGrid>
      <w:tr w:rsidR="00005703" w:rsidRPr="00D24240" w14:paraId="4F299095" w14:textId="77777777" w:rsidTr="00D36842">
        <w:tc>
          <w:tcPr>
            <w:tcW w:w="396" w:type="dxa"/>
          </w:tcPr>
          <w:p w14:paraId="11718BBA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C0A1604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39FB812D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0978081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patvirtinti Rokiškio rajono savivaldybės Kaimo programos (toliau – KP) nuostatus.</w:t>
            </w:r>
          </w:p>
        </w:tc>
      </w:tr>
      <w:tr w:rsidR="00005703" w:rsidRPr="00DB28F3" w14:paraId="162CBB15" w14:textId="77777777" w:rsidTr="00D36842">
        <w:trPr>
          <w:trHeight w:val="1498"/>
        </w:trPr>
        <w:tc>
          <w:tcPr>
            <w:tcW w:w="396" w:type="dxa"/>
          </w:tcPr>
          <w:p w14:paraId="089C750E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75435F9E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34B81FD1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16A972AA" w14:textId="77777777" w:rsidR="00005703" w:rsidRDefault="00005703" w:rsidP="00D36842">
            <w:pPr>
              <w:ind w:firstLine="720"/>
              <w:jc w:val="both"/>
              <w:rPr>
                <w:sz w:val="24"/>
                <w:szCs w:val="24"/>
                <w:lang w:val="lt-LT"/>
              </w:rPr>
            </w:pPr>
            <w:r w:rsidRPr="00557B79">
              <w:rPr>
                <w:sz w:val="24"/>
                <w:szCs w:val="24"/>
                <w:lang w:val="lt-LT"/>
              </w:rPr>
              <w:t>Lietuvos Respublikos vietos savivaldos įstatymo 15 straipsnio 2 dalies 13 punktas numato i</w:t>
            </w:r>
            <w:r w:rsidRPr="00557B79">
              <w:rPr>
                <w:color w:val="000000"/>
                <w:sz w:val="24"/>
                <w:szCs w:val="24"/>
                <w:lang w:val="lt-LT"/>
              </w:rPr>
              <w:t>šimtinę savivaldybės tarybos kompetenciją – sprendimų dėl</w:t>
            </w:r>
            <w:r w:rsidRPr="00557B79">
              <w:rPr>
                <w:color w:val="000000"/>
                <w:sz w:val="24"/>
                <w:szCs w:val="24"/>
              </w:rPr>
              <w:t xml:space="preserve"> tikslinės paskirties ir specializuotų fondų sudarymo ir naudojimo </w:t>
            </w:r>
            <w:r w:rsidRPr="00557B79">
              <w:rPr>
                <w:color w:val="000000"/>
                <w:sz w:val="24"/>
                <w:szCs w:val="24"/>
                <w:lang w:val="lt-LT"/>
              </w:rPr>
              <w:t>priėmimą.</w:t>
            </w:r>
            <w:r w:rsidRPr="00D24240">
              <w:rPr>
                <w:color w:val="000000"/>
                <w:sz w:val="24"/>
                <w:szCs w:val="24"/>
                <w:lang w:val="lt-LT"/>
              </w:rPr>
              <w:t xml:space="preserve"> G</w:t>
            </w:r>
            <w:r w:rsidRPr="00D24240">
              <w:rPr>
                <w:sz w:val="24"/>
                <w:szCs w:val="24"/>
                <w:lang w:val="lt-LT"/>
              </w:rPr>
              <w:t xml:space="preserve">aliojanti KP nuostatų, patvirtintų Rokiškio rajono savivaldybės tarybos </w:t>
            </w:r>
            <w:r w:rsidRPr="00D2424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24240">
              <w:rPr>
                <w:color w:val="000000"/>
                <w:sz w:val="24"/>
                <w:szCs w:val="24"/>
              </w:rPr>
              <w:t xml:space="preserve"> m. </w:t>
            </w:r>
            <w:r>
              <w:rPr>
                <w:color w:val="000000"/>
                <w:sz w:val="24"/>
                <w:szCs w:val="24"/>
              </w:rPr>
              <w:t>gegužės 25</w:t>
            </w:r>
            <w:r w:rsidRPr="00D24240">
              <w:rPr>
                <w:color w:val="000000"/>
                <w:sz w:val="24"/>
                <w:szCs w:val="24"/>
              </w:rPr>
              <w:t xml:space="preserve"> d. </w:t>
            </w:r>
            <w:r w:rsidRPr="00D24240">
              <w:rPr>
                <w:sz w:val="24"/>
                <w:szCs w:val="24"/>
              </w:rPr>
              <w:t>sprendim</w:t>
            </w:r>
            <w:r>
              <w:rPr>
                <w:sz w:val="24"/>
                <w:szCs w:val="24"/>
              </w:rPr>
              <w:t>u</w:t>
            </w:r>
            <w:r w:rsidRPr="00D24240">
              <w:rPr>
                <w:sz w:val="24"/>
                <w:szCs w:val="24"/>
              </w:rPr>
              <w:t xml:space="preserve"> Nr. TS-</w:t>
            </w:r>
            <w:r>
              <w:rPr>
                <w:sz w:val="24"/>
                <w:szCs w:val="24"/>
              </w:rPr>
              <w:t>165</w:t>
            </w:r>
            <w:r w:rsidRPr="00D24240">
              <w:rPr>
                <w:sz w:val="24"/>
                <w:szCs w:val="24"/>
              </w:rPr>
              <w:t xml:space="preserve"> </w:t>
            </w:r>
            <w:r w:rsidRPr="00D24240">
              <w:rPr>
                <w:sz w:val="24"/>
                <w:szCs w:val="24"/>
                <w:lang w:val="lt-LT"/>
              </w:rPr>
              <w:t>redakcija numato kad, KP nuostatus tvirtina, keičia, pildo Rokiškio rajono savivaldybės taryba.</w:t>
            </w:r>
          </w:p>
          <w:p w14:paraId="7DA0A026" w14:textId="5D64DA52" w:rsidR="00005703" w:rsidRPr="00D24240" w:rsidRDefault="00825B16" w:rsidP="00825B16">
            <w:pPr>
              <w:ind w:firstLine="72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Esminiai pakeitimai s</w:t>
            </w:r>
            <w:r w:rsidR="00E25B97">
              <w:rPr>
                <w:sz w:val="24"/>
                <w:szCs w:val="24"/>
                <w:lang w:val="lt-LT"/>
              </w:rPr>
              <w:t>prendimo</w:t>
            </w:r>
            <w:r w:rsidR="00E25B97" w:rsidRPr="00E25B97">
              <w:rPr>
                <w:sz w:val="24"/>
                <w:szCs w:val="24"/>
                <w:lang w:val="lt-LT"/>
              </w:rPr>
              <w:t xml:space="preserve"> projekte</w:t>
            </w:r>
            <w:r>
              <w:rPr>
                <w:sz w:val="24"/>
                <w:szCs w:val="24"/>
                <w:lang w:val="lt-LT"/>
              </w:rPr>
              <w:t>:</w:t>
            </w:r>
            <w:r w:rsidR="00E25B97" w:rsidRPr="00E25B97">
              <w:rPr>
                <w:sz w:val="24"/>
                <w:szCs w:val="24"/>
                <w:lang w:val="lt-LT"/>
              </w:rPr>
              <w:t xml:space="preserve"> pateiktos dvi naujos KP priemonės</w:t>
            </w:r>
            <w:bookmarkStart w:id="0" w:name="_Hlk157095450"/>
            <w:bookmarkStart w:id="1" w:name="_Hlk157157852"/>
            <w:r w:rsidR="00E25B97" w:rsidRPr="00E25B97">
              <w:rPr>
                <w:sz w:val="24"/>
                <w:szCs w:val="24"/>
                <w:lang w:val="lt-LT"/>
              </w:rPr>
              <w:t xml:space="preserve"> ,,Melioracijos statinių avarinių gedimų šalinimas</w:t>
            </w:r>
            <w:bookmarkEnd w:id="0"/>
            <w:bookmarkEnd w:id="1"/>
            <w:r w:rsidR="00E25B97" w:rsidRPr="00E25B97">
              <w:rPr>
                <w:sz w:val="24"/>
                <w:szCs w:val="24"/>
                <w:lang w:val="lt-LT"/>
              </w:rPr>
              <w:t xml:space="preserve">“ ir  </w:t>
            </w:r>
            <w:bookmarkStart w:id="2" w:name="_Hlk159932292"/>
            <w:r w:rsidR="00E25B97" w:rsidRPr="00E25B97">
              <w:rPr>
                <w:sz w:val="24"/>
                <w:szCs w:val="24"/>
                <w:lang w:val="lt-LT"/>
              </w:rPr>
              <w:t>,,</w:t>
            </w:r>
            <w:r w:rsidR="00E25B97" w:rsidRPr="00E25B97">
              <w:rPr>
                <w:sz w:val="24"/>
                <w:szCs w:val="24"/>
                <w:lang w:val="lt-LT" w:eastAsia="en-US"/>
              </w:rPr>
              <w:t>Parama ekologiniams ūkiams</w:t>
            </w:r>
            <w:bookmarkEnd w:id="2"/>
            <w:r w:rsidR="00E25B97" w:rsidRPr="00E25B97">
              <w:rPr>
                <w:sz w:val="24"/>
                <w:szCs w:val="24"/>
                <w:lang w:val="lt-LT" w:eastAsia="en-US"/>
              </w:rPr>
              <w:t>“</w:t>
            </w:r>
            <w:r w:rsidR="00E25B97">
              <w:rPr>
                <w:sz w:val="24"/>
                <w:szCs w:val="24"/>
                <w:lang w:val="lt-LT" w:eastAsia="en-US"/>
              </w:rPr>
              <w:t>.</w:t>
            </w:r>
            <w:r w:rsidR="00E25B97" w:rsidRPr="00E25B97">
              <w:rPr>
                <w:sz w:val="24"/>
                <w:szCs w:val="24"/>
                <w:lang w:val="lt-LT" w:eastAsia="en-US"/>
              </w:rPr>
              <w:t xml:space="preserve"> Priemonėje ,,</w:t>
            </w:r>
            <w:r w:rsidR="00E25B97" w:rsidRPr="00E25B97">
              <w:rPr>
                <w:sz w:val="24"/>
                <w:szCs w:val="24"/>
                <w:lang w:val="lt-LT"/>
              </w:rPr>
              <w:t>Melioracijos gedimų gyvenvietėse šalinimas“ numatytas išlaidų kompensavimas daugiabučių namų gyventojams</w:t>
            </w:r>
            <w:r w:rsidR="00BF3E40">
              <w:rPr>
                <w:sz w:val="24"/>
                <w:szCs w:val="24"/>
                <w:lang w:val="lt-LT"/>
              </w:rPr>
              <w:t xml:space="preserve">. </w:t>
            </w:r>
          </w:p>
        </w:tc>
      </w:tr>
      <w:tr w:rsidR="00005703" w:rsidRPr="00D24240" w14:paraId="24BC26E1" w14:textId="77777777" w:rsidTr="00D36842">
        <w:tc>
          <w:tcPr>
            <w:tcW w:w="396" w:type="dxa"/>
          </w:tcPr>
          <w:p w14:paraId="4D11D00C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F6737C6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Laukiami rezultatai</w:t>
            </w:r>
          </w:p>
          <w:p w14:paraId="75D3717B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</w:p>
          <w:p w14:paraId="4BB5719F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</w:p>
          <w:p w14:paraId="0AD4B702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D7D7DD4" w14:textId="77777777" w:rsidR="00005703" w:rsidRPr="00D24240" w:rsidRDefault="00005703" w:rsidP="00D36842">
            <w:pPr>
              <w:pStyle w:val="prastasiniatinklio"/>
              <w:spacing w:before="0" w:beforeAutospacing="0" w:after="0" w:afterAutospacing="0"/>
              <w:ind w:firstLine="720"/>
              <w:jc w:val="both"/>
            </w:pPr>
            <w:r w:rsidRPr="00D24240">
              <w:t>Prisidėjimas prie patrauklesnių sąlygų gyventi kaime, partnerystės ir bendradarbiavimo stiprinimas su kaime veikiančiais subjektais bei su jais susietais subjektais.</w:t>
            </w:r>
          </w:p>
          <w:p w14:paraId="7250E709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</w:p>
        </w:tc>
      </w:tr>
      <w:tr w:rsidR="00005703" w:rsidRPr="00D24240" w14:paraId="461FA1E9" w14:textId="77777777" w:rsidTr="00D36842">
        <w:tc>
          <w:tcPr>
            <w:tcW w:w="396" w:type="dxa"/>
          </w:tcPr>
          <w:p w14:paraId="612C3AB6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8D54210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Lėšų poreikis ir šaltiniai</w:t>
            </w:r>
          </w:p>
          <w:p w14:paraId="285459DF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</w:p>
          <w:p w14:paraId="470895CE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F67D8DA" w14:textId="77777777" w:rsidR="00005703" w:rsidRPr="00D24240" w:rsidRDefault="00005703" w:rsidP="00D36842">
            <w:pPr>
              <w:pStyle w:val="prastasiniatinklio"/>
              <w:spacing w:before="0" w:beforeAutospacing="0" w:after="0" w:afterAutospacing="0"/>
              <w:ind w:firstLine="720"/>
              <w:jc w:val="both"/>
            </w:pPr>
            <w:r w:rsidRPr="00D24240">
              <w:t>Rokiškio rajono savivaldybės biudžetas, 202</w:t>
            </w:r>
            <w:r>
              <w:t>4</w:t>
            </w:r>
            <w:r w:rsidRPr="00D24240">
              <w:t xml:space="preserve"> m. patvirtinto biudžeto apimtyje.</w:t>
            </w:r>
          </w:p>
          <w:p w14:paraId="3DF6F4F1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</w:p>
        </w:tc>
      </w:tr>
      <w:tr w:rsidR="00005703" w:rsidRPr="00DB28F3" w14:paraId="1B74FD72" w14:textId="77777777" w:rsidTr="00D36842">
        <w:tc>
          <w:tcPr>
            <w:tcW w:w="396" w:type="dxa"/>
          </w:tcPr>
          <w:p w14:paraId="469331C0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17E85EE1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488CA632" w14:textId="7D63AC34" w:rsidR="00005703" w:rsidRPr="00D24240" w:rsidRDefault="006779F3" w:rsidP="00D36842">
            <w:pPr>
              <w:pStyle w:val="prastasiniatinklio"/>
              <w:spacing w:before="0" w:beforeAutospacing="0" w:after="0" w:afterAutospacing="0"/>
              <w:ind w:firstLine="720"/>
              <w:jc w:val="both"/>
              <w:rPr>
                <w:b/>
              </w:rPr>
            </w:pPr>
            <w:r w:rsidRPr="006779F3">
              <w:t>Atliktas teisės akto projekto antikorupcinis vertinimas, parengta pažyma.</w:t>
            </w:r>
          </w:p>
          <w:p w14:paraId="56D09871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</w:p>
        </w:tc>
      </w:tr>
      <w:tr w:rsidR="00005703" w:rsidRPr="00D24240" w14:paraId="5BD1F1BC" w14:textId="77777777" w:rsidTr="00D36842">
        <w:tc>
          <w:tcPr>
            <w:tcW w:w="396" w:type="dxa"/>
          </w:tcPr>
          <w:p w14:paraId="722BC272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13CF8CEC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1C5DF6CE" w14:textId="3CBF1620" w:rsidR="00005703" w:rsidRPr="00D24240" w:rsidRDefault="002E7229" w:rsidP="00D3684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005703" w:rsidRPr="00D24240" w14:paraId="3E59AC19" w14:textId="77777777" w:rsidTr="00D36842">
        <w:tc>
          <w:tcPr>
            <w:tcW w:w="396" w:type="dxa"/>
          </w:tcPr>
          <w:p w14:paraId="20339C48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76FF279B" w14:textId="77777777" w:rsidR="00005703" w:rsidRPr="00D24240" w:rsidRDefault="00005703" w:rsidP="00D36842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359F6104" w14:textId="09C09C33" w:rsidR="00005703" w:rsidRPr="00D24240" w:rsidRDefault="002E7229" w:rsidP="00D3684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112C062A" w14:textId="77777777" w:rsidR="00005703" w:rsidRDefault="00005703" w:rsidP="00005703"/>
    <w:p w14:paraId="688547B6" w14:textId="77777777" w:rsidR="006E6787" w:rsidRDefault="006E6787"/>
    <w:sectPr w:rsidR="006E6787" w:rsidSect="00FD7F9D">
      <w:footerReference w:type="default" r:id="rId6"/>
      <w:headerReference w:type="first" r:id="rId7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BCD2" w14:textId="77777777" w:rsidR="005964B7" w:rsidRDefault="005964B7">
      <w:r>
        <w:separator/>
      </w:r>
    </w:p>
  </w:endnote>
  <w:endnote w:type="continuationSeparator" w:id="0">
    <w:p w14:paraId="1F318B0B" w14:textId="77777777" w:rsidR="005964B7" w:rsidRDefault="0059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035666"/>
      <w:docPartObj>
        <w:docPartGallery w:val="Page Numbers (Bottom of Page)"/>
        <w:docPartUnique/>
      </w:docPartObj>
    </w:sdtPr>
    <w:sdtEndPr/>
    <w:sdtContent>
      <w:p w14:paraId="60F52CE2" w14:textId="77777777" w:rsidR="004E7C84" w:rsidRDefault="005964B7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38C7B9B6" w14:textId="77777777" w:rsidR="004E7C84" w:rsidRDefault="004E7C8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4F3A" w14:textId="77777777" w:rsidR="005964B7" w:rsidRDefault="005964B7">
      <w:r>
        <w:separator/>
      </w:r>
    </w:p>
  </w:footnote>
  <w:footnote w:type="continuationSeparator" w:id="0">
    <w:p w14:paraId="41B320CD" w14:textId="77777777" w:rsidR="005964B7" w:rsidRDefault="0059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9BAD" w14:textId="394AB5A0" w:rsidR="004E7C84" w:rsidRDefault="004E7C84" w:rsidP="003F1B22">
    <w:pPr>
      <w:framePr w:h="0" w:hSpace="180" w:wrap="around" w:vAnchor="text" w:hAnchor="page" w:x="5905" w:y="12"/>
      <w:jc w:val="center"/>
    </w:pPr>
  </w:p>
  <w:p w14:paraId="76853517" w14:textId="358E9083" w:rsidR="004E7C84" w:rsidRDefault="004E7C84" w:rsidP="005964B7">
    <w:pPr>
      <w:jc w:val="right"/>
      <w:rPr>
        <w:b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03"/>
    <w:rsid w:val="00005703"/>
    <w:rsid w:val="002E7229"/>
    <w:rsid w:val="004E7C84"/>
    <w:rsid w:val="005964B7"/>
    <w:rsid w:val="005B1575"/>
    <w:rsid w:val="006779F3"/>
    <w:rsid w:val="006E6787"/>
    <w:rsid w:val="00825B16"/>
    <w:rsid w:val="00BF3E40"/>
    <w:rsid w:val="00E25B97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6CD7"/>
  <w15:chartTrackingRefBased/>
  <w15:docId w15:val="{26D32EC0-410E-4A98-B051-2A75CF38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057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057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057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057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057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lt-LT"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057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lt-LT"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0570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t-LT"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0570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0570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t-LT"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0570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t-LT"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05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05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05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0570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0570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0570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0570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0570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0570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057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0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057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05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0570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t-LT"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00570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057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t-LT"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00570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05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lt-LT"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0570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05703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uiPriority w:val="99"/>
    <w:semiHidden/>
    <w:unhideWhenUsed/>
    <w:rsid w:val="00005703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table" w:styleId="Lentelstinklelis">
    <w:name w:val="Table Grid"/>
    <w:basedOn w:val="prastojilentel"/>
    <w:rsid w:val="000057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00570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05703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005703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5964B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964B7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Jasiūnienė</dc:creator>
  <cp:keywords/>
  <dc:description/>
  <cp:lastModifiedBy>Rasa Virbalienė</cp:lastModifiedBy>
  <cp:revision>2</cp:revision>
  <dcterms:created xsi:type="dcterms:W3CDTF">2024-03-22T09:25:00Z</dcterms:created>
  <dcterms:modified xsi:type="dcterms:W3CDTF">2024-03-22T09:25:00Z</dcterms:modified>
</cp:coreProperties>
</file>